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3C" w:rsidRPr="0002543C" w:rsidRDefault="0002543C" w:rsidP="0002543C">
      <w:pPr>
        <w:spacing w:line="520" w:lineRule="exact"/>
        <w:jc w:val="left"/>
        <w:rPr>
          <w:rFonts w:ascii="仿宋" w:eastAsia="仿宋" w:hAnsi="仿宋"/>
          <w:color w:val="000000"/>
          <w:sz w:val="30"/>
          <w:szCs w:val="30"/>
        </w:rPr>
      </w:pPr>
      <w:r w:rsidRPr="0002543C">
        <w:rPr>
          <w:rFonts w:ascii="仿宋" w:eastAsia="仿宋" w:hAnsi="仿宋" w:hint="eastAsia"/>
          <w:color w:val="000000"/>
          <w:sz w:val="30"/>
          <w:szCs w:val="30"/>
        </w:rPr>
        <w:t>附件1：</w:t>
      </w:r>
    </w:p>
    <w:p w:rsidR="00202312" w:rsidRPr="00CD53E7" w:rsidRDefault="00202312" w:rsidP="00202312">
      <w:pPr>
        <w:spacing w:line="520" w:lineRule="exact"/>
        <w:jc w:val="center"/>
        <w:rPr>
          <w:rFonts w:ascii="华文中宋" w:eastAsia="华文中宋" w:hAnsi="华文中宋"/>
          <w:color w:val="000000"/>
          <w:sz w:val="36"/>
          <w:szCs w:val="28"/>
        </w:rPr>
      </w:pPr>
      <w:r w:rsidRPr="00CD53E7">
        <w:rPr>
          <w:rFonts w:ascii="华文中宋" w:eastAsia="华文中宋" w:hAnsi="华文中宋" w:hint="eastAsia"/>
          <w:color w:val="000000"/>
          <w:sz w:val="36"/>
          <w:szCs w:val="28"/>
        </w:rPr>
        <w:t>上海市科学技术协会科技评价工作实施细则</w:t>
      </w:r>
    </w:p>
    <w:p w:rsidR="00202312" w:rsidRDefault="00FA4B49" w:rsidP="00202312">
      <w:pPr>
        <w:spacing w:line="520" w:lineRule="exact"/>
        <w:ind w:firstLine="720"/>
        <w:jc w:val="center"/>
        <w:rPr>
          <w:rFonts w:ascii="仿宋" w:eastAsia="仿宋" w:hAnsi="仿宋" w:cs="仿宋_GB2312"/>
          <w:sz w:val="30"/>
          <w:szCs w:val="30"/>
        </w:rPr>
      </w:pPr>
      <w:r w:rsidRPr="003D3281">
        <w:rPr>
          <w:rFonts w:ascii="仿宋" w:eastAsia="仿宋" w:hAnsi="仿宋" w:cs="仿宋_GB2312" w:hint="eastAsia"/>
          <w:sz w:val="30"/>
          <w:szCs w:val="30"/>
        </w:rPr>
        <w:t>（</w:t>
      </w:r>
      <w:r w:rsidRPr="003D3281">
        <w:rPr>
          <w:rFonts w:ascii="仿宋" w:eastAsia="仿宋" w:hAnsi="仿宋" w:cs="仿宋_GB2312"/>
          <w:sz w:val="30"/>
          <w:szCs w:val="30"/>
        </w:rPr>
        <w:t>2021</w:t>
      </w:r>
      <w:r w:rsidRPr="003D3281">
        <w:rPr>
          <w:rFonts w:ascii="仿宋" w:eastAsia="仿宋" w:hAnsi="仿宋" w:cs="仿宋_GB2312" w:hint="eastAsia"/>
          <w:sz w:val="30"/>
          <w:szCs w:val="30"/>
        </w:rPr>
        <w:t>年修订）</w:t>
      </w:r>
    </w:p>
    <w:p w:rsidR="00FA4B49" w:rsidRPr="00F87288" w:rsidRDefault="00FA4B49" w:rsidP="00202312">
      <w:pPr>
        <w:spacing w:line="520" w:lineRule="exact"/>
        <w:ind w:firstLine="720"/>
        <w:jc w:val="center"/>
        <w:rPr>
          <w:rFonts w:ascii="仿宋_GB2312" w:eastAsia="仿宋_GB2312"/>
          <w:color w:val="000000"/>
          <w:szCs w:val="32"/>
        </w:rPr>
      </w:pPr>
    </w:p>
    <w:p w:rsidR="00202312" w:rsidRPr="00FA4B49" w:rsidRDefault="00202312" w:rsidP="00FA4B49">
      <w:pPr>
        <w:spacing w:line="360" w:lineRule="auto"/>
        <w:ind w:firstLineChars="200" w:firstLine="602"/>
        <w:rPr>
          <w:rFonts w:ascii="仿宋" w:eastAsia="仿宋" w:hAnsi="仿宋"/>
          <w:color w:val="000000"/>
          <w:sz w:val="30"/>
          <w:szCs w:val="30"/>
        </w:rPr>
      </w:pPr>
      <w:r w:rsidRPr="00FA4B49">
        <w:rPr>
          <w:rFonts w:ascii="仿宋" w:eastAsia="仿宋" w:hAnsi="仿宋" w:hint="eastAsia"/>
          <w:b/>
          <w:color w:val="000000"/>
          <w:sz w:val="30"/>
          <w:szCs w:val="30"/>
        </w:rPr>
        <w:t>第一条</w:t>
      </w:r>
      <w:r w:rsidRPr="00FA4B49">
        <w:rPr>
          <w:rFonts w:ascii="仿宋" w:eastAsia="仿宋" w:hAnsi="仿宋" w:hint="eastAsia"/>
          <w:color w:val="000000"/>
          <w:sz w:val="30"/>
          <w:szCs w:val="30"/>
        </w:rPr>
        <w:t xml:space="preserve">  为落实《上海</w:t>
      </w:r>
      <w:r w:rsidRPr="00FA4B49">
        <w:rPr>
          <w:rFonts w:ascii="仿宋" w:eastAsia="仿宋" w:hAnsi="仿宋" w:cs="Arial" w:hint="eastAsia"/>
          <w:color w:val="000000"/>
          <w:sz w:val="30"/>
          <w:szCs w:val="30"/>
        </w:rPr>
        <w:t>市科学技术协会科技评价工作管理办法》（以下简称《管理办法》）的有关规定，</w:t>
      </w:r>
      <w:r w:rsidRPr="00FA4B49">
        <w:rPr>
          <w:rFonts w:ascii="仿宋" w:eastAsia="仿宋" w:hAnsi="仿宋" w:hint="eastAsia"/>
          <w:color w:val="000000"/>
          <w:sz w:val="30"/>
          <w:szCs w:val="30"/>
        </w:rPr>
        <w:t>制定本实施细则。</w:t>
      </w:r>
    </w:p>
    <w:p w:rsidR="00202312" w:rsidRPr="00FA4B49" w:rsidRDefault="00202312" w:rsidP="00FA4B49">
      <w:pPr>
        <w:spacing w:line="360" w:lineRule="auto"/>
        <w:ind w:firstLineChars="200" w:firstLine="602"/>
        <w:rPr>
          <w:rFonts w:ascii="仿宋" w:eastAsia="仿宋" w:hAnsi="仿宋"/>
          <w:color w:val="000000"/>
          <w:sz w:val="30"/>
          <w:szCs w:val="30"/>
        </w:rPr>
      </w:pPr>
      <w:r w:rsidRPr="00FA4B49">
        <w:rPr>
          <w:rFonts w:ascii="仿宋" w:eastAsia="仿宋" w:hAnsi="仿宋" w:hint="eastAsia"/>
          <w:b/>
          <w:color w:val="000000"/>
          <w:sz w:val="30"/>
          <w:szCs w:val="30"/>
        </w:rPr>
        <w:t>第二条</w:t>
      </w:r>
      <w:r w:rsidRPr="00FA4B49">
        <w:rPr>
          <w:rFonts w:ascii="仿宋" w:eastAsia="仿宋" w:hAnsi="仿宋" w:hint="eastAsia"/>
          <w:color w:val="000000"/>
          <w:sz w:val="30"/>
          <w:szCs w:val="30"/>
        </w:rPr>
        <w:t xml:space="preserve">  上海市科学技术协会科技评价工作委员会（以下简称委员会）负责认定、审核或者取消评价机构资格。</w:t>
      </w:r>
    </w:p>
    <w:p w:rsidR="00202312" w:rsidRPr="00FA4B49" w:rsidRDefault="00202312" w:rsidP="00FA4B49">
      <w:pPr>
        <w:spacing w:line="360" w:lineRule="auto"/>
        <w:ind w:firstLineChars="200" w:firstLine="600"/>
        <w:rPr>
          <w:rFonts w:ascii="仿宋" w:eastAsia="仿宋" w:hAnsi="仿宋"/>
          <w:color w:val="000000"/>
          <w:sz w:val="30"/>
          <w:szCs w:val="30"/>
        </w:rPr>
      </w:pPr>
      <w:r w:rsidRPr="00FA4B49">
        <w:rPr>
          <w:rFonts w:ascii="仿宋" w:eastAsia="仿宋" w:hAnsi="仿宋" w:hint="eastAsia"/>
          <w:color w:val="000000"/>
          <w:sz w:val="30"/>
          <w:szCs w:val="30"/>
        </w:rPr>
        <w:t>委员会认定评价机构资格，原则上按照申报单位的专业领域确定科技评价工作范围。对于具备开展多学科领域科技评价工作条件的申报单位，可认定综合评价资格。</w:t>
      </w:r>
    </w:p>
    <w:p w:rsidR="00202312" w:rsidRPr="00FA4B49" w:rsidRDefault="00202312" w:rsidP="00FA4B49">
      <w:pPr>
        <w:spacing w:line="360" w:lineRule="auto"/>
        <w:ind w:firstLineChars="200" w:firstLine="602"/>
        <w:rPr>
          <w:rFonts w:ascii="仿宋" w:eastAsia="仿宋" w:hAnsi="仿宋"/>
          <w:color w:val="000000"/>
          <w:sz w:val="30"/>
          <w:szCs w:val="30"/>
        </w:rPr>
      </w:pPr>
      <w:r w:rsidRPr="00FA4B49">
        <w:rPr>
          <w:rFonts w:ascii="仿宋" w:eastAsia="仿宋" w:hAnsi="仿宋" w:hint="eastAsia"/>
          <w:b/>
          <w:color w:val="000000"/>
          <w:sz w:val="30"/>
          <w:szCs w:val="30"/>
        </w:rPr>
        <w:t>第三条</w:t>
      </w:r>
      <w:r w:rsidR="00FA4B49" w:rsidRPr="00FA4B49">
        <w:rPr>
          <w:rFonts w:ascii="仿宋" w:eastAsia="仿宋" w:hAnsi="仿宋" w:hint="eastAsia"/>
          <w:b/>
          <w:color w:val="000000"/>
          <w:sz w:val="30"/>
          <w:szCs w:val="30"/>
        </w:rPr>
        <w:t xml:space="preserve">  </w:t>
      </w:r>
      <w:r w:rsidRPr="00FA4B49">
        <w:rPr>
          <w:rFonts w:ascii="仿宋" w:eastAsia="仿宋" w:hAnsi="仿宋" w:hint="eastAsia"/>
          <w:color w:val="000000"/>
          <w:sz w:val="30"/>
          <w:szCs w:val="30"/>
        </w:rPr>
        <w:t>科技评价机构资格每年申报一次。</w:t>
      </w:r>
      <w:r w:rsidR="00FA4B49" w:rsidRPr="00FA4B49">
        <w:rPr>
          <w:rFonts w:ascii="仿宋" w:eastAsia="仿宋" w:hAnsi="仿宋" w:cs="仿宋_GB2312" w:hint="eastAsia"/>
          <w:sz w:val="30"/>
          <w:szCs w:val="30"/>
        </w:rPr>
        <w:t>具备独立法人资格的</w:t>
      </w:r>
      <w:r w:rsidR="00FA4B49" w:rsidRPr="00FA4B49">
        <w:rPr>
          <w:rFonts w:ascii="仿宋" w:eastAsia="仿宋" w:hAnsi="仿宋" w:cs="仿宋_GB2312" w:hint="eastAsia"/>
          <w:bCs/>
          <w:sz w:val="30"/>
          <w:szCs w:val="30"/>
        </w:rPr>
        <w:t>市科协所属科技类社会组织</w:t>
      </w:r>
      <w:r w:rsidR="00FA4B49" w:rsidRPr="00FA4B49">
        <w:rPr>
          <w:rFonts w:ascii="仿宋" w:eastAsia="仿宋" w:hAnsi="仿宋" w:cs="仿宋_GB2312" w:hint="eastAsia"/>
          <w:sz w:val="30"/>
          <w:szCs w:val="30"/>
        </w:rPr>
        <w:t>和直属单位、区科协、基层科协等，根据申报通知的要求，向委员会办公室提交评价机构资格申请书面文本。</w:t>
      </w:r>
    </w:p>
    <w:p w:rsidR="00202312" w:rsidRPr="00FA4B49" w:rsidRDefault="00202312" w:rsidP="00FA4B49">
      <w:pPr>
        <w:spacing w:line="360" w:lineRule="auto"/>
        <w:ind w:firstLineChars="200" w:firstLine="602"/>
        <w:rPr>
          <w:rFonts w:ascii="仿宋" w:eastAsia="仿宋" w:hAnsi="仿宋"/>
          <w:color w:val="000000"/>
          <w:sz w:val="30"/>
          <w:szCs w:val="30"/>
        </w:rPr>
      </w:pPr>
      <w:r w:rsidRPr="00FA4B49">
        <w:rPr>
          <w:rFonts w:ascii="仿宋" w:eastAsia="仿宋" w:hAnsi="仿宋" w:hint="eastAsia"/>
          <w:b/>
          <w:color w:val="000000"/>
          <w:sz w:val="30"/>
          <w:szCs w:val="30"/>
        </w:rPr>
        <w:t>第四条</w:t>
      </w:r>
      <w:r w:rsidR="00FA4B49" w:rsidRPr="00FA4B49">
        <w:rPr>
          <w:rFonts w:ascii="仿宋" w:eastAsia="仿宋" w:hAnsi="仿宋" w:hint="eastAsia"/>
          <w:color w:val="000000"/>
          <w:sz w:val="30"/>
          <w:szCs w:val="30"/>
        </w:rPr>
        <w:t xml:space="preserve">  </w:t>
      </w:r>
      <w:r w:rsidRPr="00FA4B49">
        <w:rPr>
          <w:rFonts w:ascii="仿宋" w:eastAsia="仿宋" w:hAnsi="仿宋" w:hint="eastAsia"/>
          <w:color w:val="000000"/>
          <w:sz w:val="30"/>
          <w:szCs w:val="30"/>
        </w:rPr>
        <w:t>申报评价机构资格，应当完整填写《科技评价机构资格申请书》，以书面和电子文本的方式同时报送。</w:t>
      </w:r>
    </w:p>
    <w:p w:rsidR="00202312" w:rsidRPr="00FA4B49" w:rsidRDefault="00202312" w:rsidP="00FA4B49">
      <w:pPr>
        <w:spacing w:line="360" w:lineRule="auto"/>
        <w:ind w:firstLineChars="200" w:firstLine="600"/>
        <w:rPr>
          <w:rFonts w:ascii="仿宋" w:eastAsia="仿宋" w:hAnsi="仿宋"/>
          <w:color w:val="000000"/>
          <w:sz w:val="30"/>
          <w:szCs w:val="30"/>
        </w:rPr>
      </w:pPr>
      <w:r w:rsidRPr="00FA4B49">
        <w:rPr>
          <w:rFonts w:ascii="仿宋" w:eastAsia="仿宋" w:hAnsi="仿宋" w:hint="eastAsia"/>
          <w:color w:val="000000"/>
          <w:sz w:val="30"/>
          <w:szCs w:val="30"/>
        </w:rPr>
        <w:t>申请书所列科技评价工作基本条件的一般要求是：</w:t>
      </w:r>
    </w:p>
    <w:p w:rsidR="00202312" w:rsidRPr="00FA4B49" w:rsidRDefault="00202312" w:rsidP="00FA4B49">
      <w:pPr>
        <w:spacing w:line="360" w:lineRule="auto"/>
        <w:ind w:firstLineChars="200" w:firstLine="600"/>
        <w:rPr>
          <w:rFonts w:ascii="仿宋" w:eastAsia="仿宋" w:hAnsi="仿宋"/>
          <w:color w:val="000000"/>
          <w:sz w:val="30"/>
          <w:szCs w:val="30"/>
        </w:rPr>
      </w:pPr>
      <w:r w:rsidRPr="00FA4B49">
        <w:rPr>
          <w:rFonts w:ascii="仿宋" w:eastAsia="仿宋" w:hAnsi="仿宋" w:hint="eastAsia"/>
          <w:color w:val="000000"/>
          <w:sz w:val="30"/>
          <w:szCs w:val="30"/>
        </w:rPr>
        <w:t>（一）具有中、高级职称的科技评价专职工作人员3名以上；</w:t>
      </w:r>
    </w:p>
    <w:p w:rsidR="00202312" w:rsidRPr="00FA4B49" w:rsidRDefault="00202312" w:rsidP="00FA4B49">
      <w:pPr>
        <w:tabs>
          <w:tab w:val="left" w:pos="2340"/>
        </w:tabs>
        <w:spacing w:line="360" w:lineRule="auto"/>
        <w:ind w:firstLineChars="200" w:firstLine="600"/>
        <w:rPr>
          <w:rFonts w:ascii="仿宋" w:eastAsia="仿宋" w:hAnsi="仿宋"/>
          <w:color w:val="000000"/>
          <w:sz w:val="30"/>
          <w:szCs w:val="30"/>
        </w:rPr>
      </w:pPr>
      <w:r w:rsidRPr="00FA4B49">
        <w:rPr>
          <w:rFonts w:ascii="仿宋" w:eastAsia="仿宋" w:hAnsi="仿宋" w:hint="eastAsia"/>
          <w:color w:val="000000"/>
          <w:sz w:val="30"/>
          <w:szCs w:val="30"/>
        </w:rPr>
        <w:t>（二）专家库主要由相关领域的科学技术专家组成，具有高级职称的专家一般应30名以上；</w:t>
      </w:r>
    </w:p>
    <w:p w:rsidR="00202312" w:rsidRPr="00FA4B49" w:rsidRDefault="00202312" w:rsidP="00FA4B49">
      <w:pPr>
        <w:spacing w:line="360" w:lineRule="auto"/>
        <w:ind w:firstLineChars="200" w:firstLine="600"/>
        <w:rPr>
          <w:rFonts w:ascii="仿宋" w:eastAsia="仿宋" w:hAnsi="仿宋"/>
          <w:color w:val="000000"/>
          <w:sz w:val="30"/>
          <w:szCs w:val="30"/>
        </w:rPr>
      </w:pPr>
      <w:r w:rsidRPr="00FA4B49">
        <w:rPr>
          <w:rFonts w:ascii="仿宋" w:eastAsia="仿宋" w:hAnsi="仿宋" w:hint="eastAsia"/>
          <w:color w:val="000000"/>
          <w:sz w:val="30"/>
          <w:szCs w:val="30"/>
        </w:rPr>
        <w:t>（三）申请单位制定科技评价工作规则、评价程序等管理制度；</w:t>
      </w:r>
    </w:p>
    <w:p w:rsidR="00202312" w:rsidRPr="00FA4B49" w:rsidRDefault="00202312" w:rsidP="00FA4B49">
      <w:pPr>
        <w:spacing w:line="360" w:lineRule="auto"/>
        <w:ind w:firstLineChars="200" w:firstLine="600"/>
        <w:rPr>
          <w:rFonts w:ascii="仿宋" w:eastAsia="仿宋" w:hAnsi="仿宋"/>
          <w:color w:val="000000"/>
          <w:sz w:val="30"/>
          <w:szCs w:val="30"/>
        </w:rPr>
      </w:pPr>
      <w:r w:rsidRPr="00FA4B49">
        <w:rPr>
          <w:rFonts w:ascii="仿宋" w:eastAsia="仿宋" w:hAnsi="仿宋" w:hint="eastAsia"/>
          <w:color w:val="000000"/>
          <w:sz w:val="30"/>
          <w:szCs w:val="30"/>
        </w:rPr>
        <w:lastRenderedPageBreak/>
        <w:t>（四）列明固定的办公场所和必要的办公条件。</w:t>
      </w:r>
    </w:p>
    <w:p w:rsidR="00202312" w:rsidRPr="00FA4B49" w:rsidRDefault="00202312" w:rsidP="00FA4B49">
      <w:pPr>
        <w:spacing w:line="360" w:lineRule="auto"/>
        <w:ind w:firstLineChars="200" w:firstLine="602"/>
        <w:rPr>
          <w:rFonts w:ascii="仿宋" w:eastAsia="仿宋" w:hAnsi="仿宋"/>
          <w:color w:val="000000"/>
          <w:sz w:val="30"/>
          <w:szCs w:val="30"/>
        </w:rPr>
      </w:pPr>
      <w:r w:rsidRPr="00FA4B49">
        <w:rPr>
          <w:rFonts w:ascii="仿宋" w:eastAsia="仿宋" w:hAnsi="仿宋" w:hint="eastAsia"/>
          <w:b/>
          <w:color w:val="000000"/>
          <w:sz w:val="30"/>
          <w:szCs w:val="30"/>
        </w:rPr>
        <w:t>第五条</w:t>
      </w:r>
      <w:r w:rsidRPr="00FA4B49">
        <w:rPr>
          <w:rFonts w:ascii="仿宋" w:eastAsia="仿宋" w:hAnsi="仿宋" w:hint="eastAsia"/>
          <w:color w:val="000000"/>
          <w:sz w:val="30"/>
          <w:szCs w:val="30"/>
        </w:rPr>
        <w:t xml:space="preserve">  申请单位被认定为评价机构后，由委员会颁发《科技评价机构资格证书》。评价机构应当根据资格证书载明的科技评价工作范围开展工作，同时遵守本单位申报时确定的评价工作管理制度。</w:t>
      </w:r>
    </w:p>
    <w:p w:rsidR="00202312" w:rsidRPr="00FA4B49" w:rsidRDefault="00202312" w:rsidP="00FA4B49">
      <w:pPr>
        <w:spacing w:line="360" w:lineRule="auto"/>
        <w:ind w:firstLineChars="200" w:firstLine="602"/>
        <w:rPr>
          <w:rFonts w:ascii="仿宋" w:eastAsia="仿宋" w:hAnsi="仿宋"/>
          <w:color w:val="000000"/>
          <w:sz w:val="30"/>
          <w:szCs w:val="30"/>
        </w:rPr>
      </w:pPr>
      <w:r w:rsidRPr="00FA4B49">
        <w:rPr>
          <w:rFonts w:ascii="仿宋" w:eastAsia="仿宋" w:hAnsi="仿宋" w:hint="eastAsia"/>
          <w:b/>
          <w:color w:val="000000"/>
          <w:sz w:val="30"/>
          <w:szCs w:val="30"/>
        </w:rPr>
        <w:t>第六条</w:t>
      </w:r>
      <w:r w:rsidR="00FA4B49" w:rsidRPr="00FA4B49">
        <w:rPr>
          <w:rFonts w:ascii="仿宋" w:eastAsia="仿宋" w:hAnsi="仿宋" w:hint="eastAsia"/>
          <w:color w:val="000000"/>
          <w:sz w:val="30"/>
          <w:szCs w:val="30"/>
        </w:rPr>
        <w:t xml:space="preserve">  </w:t>
      </w:r>
      <w:r w:rsidRPr="00FA4B49">
        <w:rPr>
          <w:rFonts w:ascii="仿宋" w:eastAsia="仿宋" w:hAnsi="仿宋" w:hint="eastAsia"/>
          <w:color w:val="000000"/>
          <w:sz w:val="30"/>
          <w:szCs w:val="30"/>
        </w:rPr>
        <w:t>科技评价机构资格证书有效期三年，期满需进行复审。评价机构申请资格复审，应当完整填写《科技评价机构资格复审申请书》，以书面和电子文本的方式同时报送。经委员会复审合格后重新发证。</w:t>
      </w:r>
    </w:p>
    <w:p w:rsidR="00202312" w:rsidRPr="00FA4B49" w:rsidRDefault="00202312" w:rsidP="00FA4B49">
      <w:pPr>
        <w:spacing w:line="360" w:lineRule="auto"/>
        <w:ind w:firstLineChars="200" w:firstLine="602"/>
        <w:rPr>
          <w:rFonts w:ascii="仿宋" w:eastAsia="仿宋" w:hAnsi="仿宋"/>
          <w:color w:val="000000"/>
          <w:sz w:val="30"/>
          <w:szCs w:val="30"/>
        </w:rPr>
      </w:pPr>
      <w:r w:rsidRPr="00FA4B49">
        <w:rPr>
          <w:rFonts w:ascii="仿宋" w:eastAsia="仿宋" w:hAnsi="仿宋" w:hint="eastAsia"/>
          <w:b/>
          <w:color w:val="000000"/>
          <w:sz w:val="30"/>
          <w:szCs w:val="30"/>
        </w:rPr>
        <w:t>第七条</w:t>
      </w:r>
      <w:r w:rsidR="00FA4B49" w:rsidRPr="00FA4B49">
        <w:rPr>
          <w:rFonts w:ascii="仿宋" w:eastAsia="仿宋" w:hAnsi="仿宋" w:hint="eastAsia"/>
          <w:color w:val="000000"/>
          <w:sz w:val="30"/>
          <w:szCs w:val="30"/>
        </w:rPr>
        <w:t xml:space="preserve">  </w:t>
      </w:r>
      <w:r w:rsidRPr="00FA4B49">
        <w:rPr>
          <w:rFonts w:ascii="仿宋" w:eastAsia="仿宋" w:hAnsi="仿宋" w:hint="eastAsia"/>
          <w:color w:val="000000"/>
          <w:sz w:val="30"/>
          <w:szCs w:val="30"/>
        </w:rPr>
        <w:t>评价机构受理委托标的属于两个以上单位或个人共同完成的科技成果，必须首先明晰知识产权的归属，原则上由成果的所有者同意评价委托并出具证明。</w:t>
      </w:r>
    </w:p>
    <w:p w:rsidR="00202312" w:rsidRPr="00FA4B49" w:rsidRDefault="00202312" w:rsidP="00FA4B49">
      <w:pPr>
        <w:spacing w:line="360" w:lineRule="auto"/>
        <w:ind w:firstLineChars="200" w:firstLine="600"/>
        <w:rPr>
          <w:rFonts w:ascii="仿宋" w:eastAsia="仿宋" w:hAnsi="仿宋"/>
          <w:color w:val="000000"/>
          <w:sz w:val="30"/>
          <w:szCs w:val="30"/>
        </w:rPr>
      </w:pPr>
      <w:r w:rsidRPr="00FA4B49">
        <w:rPr>
          <w:rFonts w:ascii="仿宋" w:eastAsia="仿宋" w:hAnsi="仿宋" w:hint="eastAsia"/>
          <w:color w:val="000000"/>
          <w:sz w:val="30"/>
          <w:szCs w:val="30"/>
        </w:rPr>
        <w:t>凡委托标的准备申请专利的，应当先完成专利申请。</w:t>
      </w:r>
    </w:p>
    <w:p w:rsidR="00202312" w:rsidRPr="00FA4B49" w:rsidRDefault="00202312" w:rsidP="00FA4B49">
      <w:pPr>
        <w:spacing w:line="360" w:lineRule="auto"/>
        <w:ind w:firstLineChars="200" w:firstLine="602"/>
        <w:rPr>
          <w:rFonts w:ascii="仿宋" w:eastAsia="仿宋" w:hAnsi="仿宋"/>
          <w:color w:val="000000"/>
          <w:sz w:val="30"/>
          <w:szCs w:val="30"/>
        </w:rPr>
      </w:pPr>
      <w:r w:rsidRPr="00FA4B49">
        <w:rPr>
          <w:rFonts w:ascii="仿宋" w:eastAsia="仿宋" w:hAnsi="仿宋" w:hint="eastAsia"/>
          <w:b/>
          <w:color w:val="000000"/>
          <w:sz w:val="30"/>
          <w:szCs w:val="30"/>
        </w:rPr>
        <w:t>第八条</w:t>
      </w:r>
      <w:r w:rsidRPr="00FA4B49">
        <w:rPr>
          <w:rFonts w:ascii="仿宋" w:eastAsia="仿宋" w:hAnsi="仿宋" w:hint="eastAsia"/>
          <w:color w:val="000000"/>
          <w:sz w:val="30"/>
          <w:szCs w:val="30"/>
        </w:rPr>
        <w:t xml:space="preserve">  </w:t>
      </w:r>
      <w:r w:rsidR="00FA4B49" w:rsidRPr="003D3281">
        <w:rPr>
          <w:rFonts w:ascii="仿宋" w:eastAsia="仿宋" w:hAnsi="仿宋" w:cs="仿宋_GB2312" w:hint="eastAsia"/>
          <w:sz w:val="30"/>
          <w:szCs w:val="30"/>
        </w:rPr>
        <w:t>评价机构完成</w:t>
      </w:r>
      <w:r w:rsidR="000A34E1">
        <w:rPr>
          <w:rFonts w:ascii="仿宋" w:eastAsia="仿宋" w:hAnsi="仿宋" w:cs="仿宋_GB2312" w:hint="eastAsia"/>
          <w:sz w:val="30"/>
          <w:szCs w:val="30"/>
        </w:rPr>
        <w:t>每项评价工作，形成《科技评价报告》应当符合《管理办法》的规定，并可</w:t>
      </w:r>
      <w:r w:rsidR="00FA4B49" w:rsidRPr="003D3281">
        <w:rPr>
          <w:rFonts w:ascii="仿宋" w:eastAsia="仿宋" w:hAnsi="仿宋" w:cs="仿宋_GB2312" w:hint="eastAsia"/>
          <w:sz w:val="30"/>
          <w:szCs w:val="30"/>
        </w:rPr>
        <w:t>按照“沪科评</w:t>
      </w:r>
      <w:r w:rsidR="00FA4B49" w:rsidRPr="003D3281">
        <w:rPr>
          <w:rFonts w:ascii="仿宋" w:eastAsia="仿宋" w:hAnsi="仿宋" w:cs="仿宋_GB2312"/>
          <w:sz w:val="30"/>
          <w:szCs w:val="30"/>
        </w:rPr>
        <w:t>+</w:t>
      </w:r>
      <w:r w:rsidR="00FA4B49" w:rsidRPr="003D3281">
        <w:rPr>
          <w:rFonts w:ascii="仿宋" w:eastAsia="仿宋" w:hAnsi="仿宋" w:cs="仿宋_GB2312" w:hint="eastAsia"/>
          <w:sz w:val="30"/>
          <w:szCs w:val="30"/>
        </w:rPr>
        <w:t>年份</w:t>
      </w:r>
      <w:r w:rsidR="00FA4B49" w:rsidRPr="003D3281">
        <w:rPr>
          <w:rFonts w:ascii="仿宋" w:eastAsia="仿宋" w:hAnsi="仿宋" w:cs="仿宋_GB2312"/>
          <w:sz w:val="30"/>
          <w:szCs w:val="30"/>
        </w:rPr>
        <w:t>+</w:t>
      </w:r>
      <w:r w:rsidR="00FA4B49" w:rsidRPr="003D3281">
        <w:rPr>
          <w:rFonts w:ascii="仿宋" w:eastAsia="仿宋" w:hAnsi="仿宋" w:cs="仿宋_GB2312" w:hint="eastAsia"/>
          <w:sz w:val="30"/>
          <w:szCs w:val="30"/>
        </w:rPr>
        <w:t>（学科领域简称）</w:t>
      </w:r>
      <w:r w:rsidR="000A34E1">
        <w:rPr>
          <w:rFonts w:ascii="仿宋" w:eastAsia="仿宋" w:hAnsi="仿宋" w:cs="仿宋_GB2312" w:hint="eastAsia"/>
          <w:sz w:val="30"/>
          <w:szCs w:val="30"/>
        </w:rPr>
        <w:t>或（学会简称）</w:t>
      </w:r>
      <w:r w:rsidR="00846588">
        <w:rPr>
          <w:rFonts w:ascii="仿宋" w:eastAsia="仿宋" w:hAnsi="仿宋" w:cs="仿宋_GB2312"/>
          <w:sz w:val="30"/>
          <w:szCs w:val="30"/>
        </w:rPr>
        <w:t>+</w:t>
      </w:r>
      <w:r w:rsidR="000A34E1">
        <w:rPr>
          <w:rFonts w:ascii="仿宋" w:eastAsia="仿宋" w:hAnsi="仿宋" w:cs="仿宋_GB2312" w:hint="eastAsia"/>
          <w:sz w:val="30"/>
          <w:szCs w:val="30"/>
        </w:rPr>
        <w:t>3</w:t>
      </w:r>
      <w:r w:rsidR="00FA4B49" w:rsidRPr="003D3281">
        <w:rPr>
          <w:rFonts w:ascii="仿宋" w:eastAsia="仿宋" w:hAnsi="仿宋" w:cs="仿宋_GB2312" w:hint="eastAsia"/>
          <w:sz w:val="30"/>
          <w:szCs w:val="30"/>
        </w:rPr>
        <w:t>位数字序号”的规</w:t>
      </w:r>
      <w:r w:rsidR="000A34E1">
        <w:rPr>
          <w:rFonts w:ascii="仿宋" w:eastAsia="仿宋" w:hAnsi="仿宋" w:cs="仿宋_GB2312" w:hint="eastAsia"/>
          <w:sz w:val="30"/>
          <w:szCs w:val="30"/>
        </w:rPr>
        <w:t>则，对《科技评价报告》进行编号</w:t>
      </w:r>
      <w:r w:rsidR="00FA4B49" w:rsidRPr="003D3281">
        <w:rPr>
          <w:rFonts w:ascii="仿宋" w:eastAsia="仿宋" w:hAnsi="仿宋" w:cs="仿宋_GB2312" w:hint="eastAsia"/>
          <w:sz w:val="30"/>
          <w:szCs w:val="30"/>
        </w:rPr>
        <w:t>。同时，评价机构应做好报告档案管理，按年度将汇总表报送委员会办公室备案。委员会办公室结合复审等日常工作，对评价机构出具《科技评价报告》的规范性进行检查或抽查。</w:t>
      </w:r>
    </w:p>
    <w:p w:rsidR="00202312" w:rsidRPr="00FA4B49" w:rsidRDefault="00202312" w:rsidP="00FA4B49">
      <w:pPr>
        <w:spacing w:line="360" w:lineRule="auto"/>
        <w:ind w:firstLineChars="200" w:firstLine="602"/>
        <w:rPr>
          <w:rFonts w:ascii="仿宋" w:eastAsia="仿宋" w:hAnsi="仿宋"/>
          <w:color w:val="000000"/>
          <w:sz w:val="30"/>
          <w:szCs w:val="30"/>
        </w:rPr>
      </w:pPr>
      <w:r w:rsidRPr="00FA4B49">
        <w:rPr>
          <w:rFonts w:ascii="仿宋" w:eastAsia="仿宋" w:hAnsi="仿宋" w:hint="eastAsia"/>
          <w:b/>
          <w:color w:val="000000"/>
          <w:sz w:val="30"/>
          <w:szCs w:val="30"/>
        </w:rPr>
        <w:t>第九条</w:t>
      </w:r>
      <w:r w:rsidRPr="00FA4B49">
        <w:rPr>
          <w:rFonts w:ascii="仿宋" w:eastAsia="仿宋" w:hAnsi="仿宋" w:hint="eastAsia"/>
          <w:color w:val="000000"/>
          <w:sz w:val="30"/>
          <w:szCs w:val="30"/>
        </w:rPr>
        <w:t xml:space="preserve"> 《科技评价报告》是否在一定范围公开发布，必须经委托方、被评价方、评价机构一致同意，并在《科技评价报告》</w:t>
      </w:r>
      <w:r w:rsidRPr="00FA4B49">
        <w:rPr>
          <w:rFonts w:ascii="仿宋" w:eastAsia="仿宋" w:hAnsi="仿宋" w:hint="eastAsia"/>
          <w:color w:val="000000"/>
          <w:sz w:val="30"/>
          <w:szCs w:val="30"/>
        </w:rPr>
        <w:lastRenderedPageBreak/>
        <w:t>中签署书面意见。违反约定的，应当承担有关责任。</w:t>
      </w:r>
    </w:p>
    <w:p w:rsidR="00202312" w:rsidRPr="00FA4B49" w:rsidRDefault="00202312" w:rsidP="00FA4B49">
      <w:pPr>
        <w:spacing w:line="360" w:lineRule="auto"/>
        <w:ind w:firstLineChars="200" w:firstLine="602"/>
        <w:rPr>
          <w:rFonts w:ascii="仿宋" w:eastAsia="仿宋" w:hAnsi="仿宋"/>
          <w:color w:val="000000"/>
          <w:sz w:val="30"/>
          <w:szCs w:val="30"/>
        </w:rPr>
      </w:pPr>
      <w:r w:rsidRPr="00FA4B49">
        <w:rPr>
          <w:rFonts w:ascii="仿宋" w:eastAsia="仿宋" w:hAnsi="仿宋" w:hint="eastAsia"/>
          <w:b/>
          <w:color w:val="000000"/>
          <w:sz w:val="30"/>
          <w:szCs w:val="30"/>
        </w:rPr>
        <w:t>第十条</w:t>
      </w:r>
      <w:r w:rsidRPr="00FA4B49">
        <w:rPr>
          <w:rFonts w:ascii="仿宋" w:eastAsia="仿宋" w:hAnsi="仿宋" w:hint="eastAsia"/>
          <w:color w:val="000000"/>
          <w:sz w:val="30"/>
          <w:szCs w:val="30"/>
        </w:rPr>
        <w:t xml:space="preserve">  出现下列情况之一，委员会取消评价机构资格：</w:t>
      </w:r>
    </w:p>
    <w:p w:rsidR="00202312" w:rsidRPr="00FA4B49" w:rsidRDefault="00202312" w:rsidP="00FA4B49">
      <w:pPr>
        <w:spacing w:line="360" w:lineRule="auto"/>
        <w:ind w:firstLineChars="200" w:firstLine="600"/>
        <w:rPr>
          <w:rFonts w:ascii="仿宋" w:eastAsia="仿宋" w:hAnsi="仿宋"/>
          <w:color w:val="000000"/>
          <w:sz w:val="30"/>
          <w:szCs w:val="30"/>
        </w:rPr>
      </w:pPr>
      <w:r w:rsidRPr="00FA4B49">
        <w:rPr>
          <w:rFonts w:ascii="仿宋" w:eastAsia="仿宋" w:hAnsi="仿宋" w:hint="eastAsia"/>
          <w:color w:val="000000"/>
          <w:sz w:val="30"/>
          <w:szCs w:val="30"/>
        </w:rPr>
        <w:t>（一） 评价机构的科技评价行为违反约定的评价程序，拒不履行或者拖延履行委员会作出的限期整改决定的；</w:t>
      </w:r>
    </w:p>
    <w:p w:rsidR="00202312" w:rsidRPr="00FA4B49" w:rsidRDefault="00202312" w:rsidP="00FA4B49">
      <w:pPr>
        <w:spacing w:line="360" w:lineRule="auto"/>
        <w:ind w:firstLineChars="200" w:firstLine="600"/>
        <w:rPr>
          <w:rFonts w:ascii="仿宋" w:eastAsia="仿宋" w:hAnsi="仿宋"/>
          <w:color w:val="000000"/>
          <w:sz w:val="30"/>
          <w:szCs w:val="30"/>
        </w:rPr>
      </w:pPr>
      <w:r w:rsidRPr="00FA4B49">
        <w:rPr>
          <w:rFonts w:ascii="仿宋" w:eastAsia="仿宋" w:hAnsi="仿宋" w:hint="eastAsia"/>
          <w:color w:val="000000"/>
          <w:sz w:val="30"/>
          <w:szCs w:val="30"/>
        </w:rPr>
        <w:t>（二） 评价机构实施科技评价工作中违反法律受到刑事处罚的。</w:t>
      </w:r>
    </w:p>
    <w:p w:rsidR="00202312" w:rsidRPr="00FA4B49" w:rsidRDefault="00202312" w:rsidP="00FA4B49">
      <w:pPr>
        <w:spacing w:line="360" w:lineRule="auto"/>
        <w:ind w:firstLineChars="200" w:firstLine="602"/>
        <w:rPr>
          <w:rFonts w:ascii="仿宋" w:eastAsia="仿宋" w:hAnsi="仿宋"/>
          <w:color w:val="000000"/>
          <w:sz w:val="30"/>
          <w:szCs w:val="30"/>
        </w:rPr>
      </w:pPr>
      <w:r w:rsidRPr="00FA4B49">
        <w:rPr>
          <w:rFonts w:ascii="仿宋" w:eastAsia="仿宋" w:hAnsi="仿宋" w:hint="eastAsia"/>
          <w:b/>
          <w:color w:val="000000"/>
          <w:sz w:val="30"/>
          <w:szCs w:val="30"/>
        </w:rPr>
        <w:t>第十一条</w:t>
      </w:r>
      <w:r w:rsidRPr="00FA4B49">
        <w:rPr>
          <w:rFonts w:ascii="仿宋" w:eastAsia="仿宋" w:hAnsi="仿宋" w:hint="eastAsia"/>
          <w:color w:val="000000"/>
          <w:sz w:val="30"/>
          <w:szCs w:val="30"/>
        </w:rPr>
        <w:t xml:space="preserve">  评价机构自取得评价资格之日起三年内未接受任何委托开展实质性科技评价工作的，经委员会审议决定，限期一年整改或取消评价机构资格。</w:t>
      </w:r>
    </w:p>
    <w:p w:rsidR="00202312" w:rsidRPr="00FA4B49" w:rsidRDefault="00202312" w:rsidP="00FA4B49">
      <w:pPr>
        <w:spacing w:line="360" w:lineRule="auto"/>
        <w:ind w:firstLineChars="200" w:firstLine="602"/>
        <w:rPr>
          <w:rFonts w:ascii="仿宋" w:eastAsia="仿宋" w:hAnsi="仿宋"/>
          <w:color w:val="000000"/>
          <w:sz w:val="30"/>
          <w:szCs w:val="30"/>
        </w:rPr>
      </w:pPr>
      <w:r w:rsidRPr="00FA4B49">
        <w:rPr>
          <w:rFonts w:ascii="仿宋" w:eastAsia="仿宋" w:hAnsi="仿宋" w:hint="eastAsia"/>
          <w:b/>
          <w:color w:val="000000"/>
          <w:sz w:val="30"/>
          <w:szCs w:val="30"/>
        </w:rPr>
        <w:t>第十二条</w:t>
      </w:r>
      <w:r w:rsidRPr="00FA4B49">
        <w:rPr>
          <w:rFonts w:ascii="仿宋" w:eastAsia="仿宋" w:hAnsi="仿宋" w:hint="eastAsia"/>
          <w:color w:val="000000"/>
          <w:sz w:val="30"/>
          <w:szCs w:val="30"/>
        </w:rPr>
        <w:t xml:space="preserve">  委员会取消评价机构资格的决定送达之日起五个工作日内，原申请单位应当交还评价机构资格证书和科技评价专用章，并于三年之内不得重新申请评价机构的资格。</w:t>
      </w:r>
    </w:p>
    <w:p w:rsidR="00202312" w:rsidRPr="00FA4B49" w:rsidRDefault="00202312" w:rsidP="00FA4B49">
      <w:pPr>
        <w:spacing w:line="360" w:lineRule="auto"/>
        <w:ind w:firstLineChars="200" w:firstLine="602"/>
        <w:rPr>
          <w:rFonts w:ascii="仿宋" w:eastAsia="仿宋" w:hAnsi="仿宋"/>
          <w:color w:val="000000"/>
          <w:sz w:val="30"/>
          <w:szCs w:val="30"/>
        </w:rPr>
      </w:pPr>
      <w:r w:rsidRPr="00FA4B49">
        <w:rPr>
          <w:rFonts w:ascii="仿宋" w:eastAsia="仿宋" w:hAnsi="仿宋" w:hint="eastAsia"/>
          <w:b/>
          <w:color w:val="000000"/>
          <w:sz w:val="30"/>
          <w:szCs w:val="30"/>
        </w:rPr>
        <w:t>第十三条</w:t>
      </w:r>
      <w:r w:rsidRPr="00FA4B49">
        <w:rPr>
          <w:rFonts w:ascii="仿宋" w:eastAsia="仿宋" w:hAnsi="仿宋" w:hint="eastAsia"/>
          <w:color w:val="000000"/>
          <w:sz w:val="30"/>
          <w:szCs w:val="30"/>
        </w:rPr>
        <w:t xml:space="preserve">  市科协指定所属事业单位建立综合专家库，评价机构需要聘请经济、法律、管理等专业领域专家时，可以从综合专家库选择。</w:t>
      </w:r>
    </w:p>
    <w:p w:rsidR="00202312" w:rsidRPr="00FA4B49" w:rsidRDefault="00202312" w:rsidP="00FA4B49">
      <w:pPr>
        <w:spacing w:line="360" w:lineRule="auto"/>
        <w:ind w:firstLineChars="200" w:firstLine="602"/>
        <w:rPr>
          <w:rFonts w:ascii="仿宋" w:eastAsia="仿宋" w:hAnsi="仿宋"/>
          <w:sz w:val="30"/>
          <w:szCs w:val="30"/>
        </w:rPr>
      </w:pPr>
      <w:r w:rsidRPr="00FA4B49">
        <w:rPr>
          <w:rFonts w:ascii="仿宋" w:eastAsia="仿宋" w:hAnsi="仿宋" w:hint="eastAsia"/>
          <w:b/>
          <w:color w:val="000000"/>
          <w:sz w:val="30"/>
          <w:szCs w:val="30"/>
        </w:rPr>
        <w:t>第十四条</w:t>
      </w:r>
      <w:r w:rsidR="00FA4B49" w:rsidRPr="00FA4B49">
        <w:rPr>
          <w:rFonts w:ascii="仿宋" w:eastAsia="仿宋" w:hAnsi="仿宋" w:hint="eastAsia"/>
          <w:color w:val="000000"/>
          <w:sz w:val="30"/>
          <w:szCs w:val="30"/>
        </w:rPr>
        <w:t xml:space="preserve">  </w:t>
      </w:r>
      <w:r w:rsidRPr="00FA4B49">
        <w:rPr>
          <w:rFonts w:ascii="仿宋" w:eastAsia="仿宋" w:hAnsi="仿宋" w:hint="eastAsia"/>
          <w:color w:val="000000"/>
          <w:sz w:val="30"/>
          <w:szCs w:val="30"/>
        </w:rPr>
        <w:t>本实施细则经委员会审定后生效，由委员会办公室解释。</w:t>
      </w:r>
    </w:p>
    <w:p w:rsidR="00251D3A" w:rsidRPr="00FA4B49" w:rsidRDefault="00251D3A">
      <w:pPr>
        <w:rPr>
          <w:rFonts w:ascii="仿宋" w:eastAsia="仿宋" w:hAnsi="仿宋"/>
          <w:sz w:val="30"/>
          <w:szCs w:val="30"/>
        </w:rPr>
      </w:pPr>
    </w:p>
    <w:p w:rsidR="00202312" w:rsidRPr="00FA4B49" w:rsidRDefault="00202312">
      <w:pPr>
        <w:rPr>
          <w:rFonts w:ascii="仿宋" w:eastAsia="仿宋" w:hAnsi="仿宋"/>
          <w:sz w:val="30"/>
          <w:szCs w:val="30"/>
        </w:rPr>
      </w:pPr>
    </w:p>
    <w:p w:rsidR="00202312" w:rsidRPr="00FA4B49" w:rsidRDefault="00202312" w:rsidP="00FA4B49">
      <w:pPr>
        <w:widowControl/>
        <w:shd w:val="clear" w:color="auto" w:fill="FFFFFF"/>
        <w:spacing w:line="360" w:lineRule="auto"/>
        <w:ind w:firstLineChars="221" w:firstLine="663"/>
        <w:jc w:val="right"/>
        <w:rPr>
          <w:rFonts w:ascii="仿宋" w:eastAsia="仿宋" w:hAnsi="仿宋"/>
          <w:sz w:val="30"/>
          <w:szCs w:val="30"/>
        </w:rPr>
      </w:pPr>
      <w:r w:rsidRPr="00FA4B49">
        <w:rPr>
          <w:rFonts w:ascii="仿宋" w:eastAsia="仿宋" w:hAnsi="仿宋" w:hint="eastAsia"/>
          <w:sz w:val="30"/>
          <w:szCs w:val="30"/>
        </w:rPr>
        <w:t xml:space="preserve">        上海市</w:t>
      </w:r>
      <w:r w:rsidR="00D7640C">
        <w:rPr>
          <w:rFonts w:ascii="仿宋" w:eastAsia="仿宋" w:hAnsi="仿宋" w:hint="eastAsia"/>
          <w:sz w:val="30"/>
          <w:szCs w:val="30"/>
        </w:rPr>
        <w:t>科协</w:t>
      </w:r>
      <w:r w:rsidRPr="00FA4B49">
        <w:rPr>
          <w:rFonts w:ascii="仿宋" w:eastAsia="仿宋" w:hAnsi="仿宋" w:hint="eastAsia"/>
          <w:sz w:val="30"/>
          <w:szCs w:val="30"/>
        </w:rPr>
        <w:t>科技评价工作委员会办公室</w:t>
      </w:r>
    </w:p>
    <w:p w:rsidR="00202312" w:rsidRPr="00FA4B49" w:rsidRDefault="00202312" w:rsidP="00FA4B49">
      <w:pPr>
        <w:ind w:firstLineChars="1550" w:firstLine="4650"/>
        <w:rPr>
          <w:rFonts w:ascii="仿宋" w:eastAsia="仿宋" w:hAnsi="仿宋"/>
          <w:sz w:val="30"/>
          <w:szCs w:val="30"/>
        </w:rPr>
      </w:pPr>
      <w:r w:rsidRPr="00FA4B49">
        <w:rPr>
          <w:rFonts w:ascii="仿宋" w:eastAsia="仿宋" w:hAnsi="仿宋" w:hint="eastAsia"/>
          <w:sz w:val="30"/>
          <w:szCs w:val="30"/>
        </w:rPr>
        <w:t>二</w:t>
      </w:r>
      <w:r w:rsidR="00FA4B49" w:rsidRPr="00FA4B49">
        <w:rPr>
          <w:rFonts w:ascii="仿宋" w:eastAsia="仿宋" w:hAnsi="仿宋" w:hint="eastAsia"/>
          <w:sz w:val="30"/>
          <w:szCs w:val="30"/>
        </w:rPr>
        <w:t>〇二一</w:t>
      </w:r>
      <w:r w:rsidRPr="00FA4B49">
        <w:rPr>
          <w:rFonts w:ascii="仿宋" w:eastAsia="仿宋" w:hAnsi="仿宋" w:hint="eastAsia"/>
          <w:sz w:val="30"/>
          <w:szCs w:val="30"/>
        </w:rPr>
        <w:t>年</w:t>
      </w:r>
      <w:r w:rsidR="00932D71">
        <w:rPr>
          <w:rFonts w:ascii="仿宋" w:eastAsia="仿宋" w:hAnsi="仿宋" w:hint="eastAsia"/>
          <w:sz w:val="30"/>
          <w:szCs w:val="30"/>
        </w:rPr>
        <w:t>五</w:t>
      </w:r>
      <w:r w:rsidRPr="00FA4B49">
        <w:rPr>
          <w:rFonts w:ascii="仿宋" w:eastAsia="仿宋" w:hAnsi="仿宋" w:hint="eastAsia"/>
          <w:sz w:val="30"/>
          <w:szCs w:val="30"/>
        </w:rPr>
        <w:t>月</w:t>
      </w:r>
      <w:r w:rsidR="00932D71">
        <w:rPr>
          <w:rFonts w:ascii="仿宋" w:eastAsia="仿宋" w:hAnsi="仿宋" w:hint="eastAsia"/>
          <w:sz w:val="30"/>
          <w:szCs w:val="30"/>
        </w:rPr>
        <w:t>八</w:t>
      </w:r>
      <w:r w:rsidRPr="00FA4B49">
        <w:rPr>
          <w:rFonts w:ascii="仿宋" w:eastAsia="仿宋" w:hAnsi="仿宋" w:hint="eastAsia"/>
          <w:sz w:val="30"/>
          <w:szCs w:val="30"/>
        </w:rPr>
        <w:t>日</w:t>
      </w:r>
    </w:p>
    <w:sectPr w:rsidR="00202312" w:rsidRPr="00FA4B49" w:rsidSect="00251D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D3F" w:rsidRDefault="00D61D3F" w:rsidP="00FA4B49">
      <w:r>
        <w:separator/>
      </w:r>
    </w:p>
  </w:endnote>
  <w:endnote w:type="continuationSeparator" w:id="1">
    <w:p w:rsidR="00D61D3F" w:rsidRDefault="00D61D3F" w:rsidP="00FA4B49">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D3F" w:rsidRDefault="00D61D3F" w:rsidP="00FA4B49">
      <w:r>
        <w:separator/>
      </w:r>
    </w:p>
  </w:footnote>
  <w:footnote w:type="continuationSeparator" w:id="1">
    <w:p w:rsidR="00D61D3F" w:rsidRDefault="00D61D3F" w:rsidP="00FA4B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2312"/>
    <w:rsid w:val="0002543C"/>
    <w:rsid w:val="000A34E1"/>
    <w:rsid w:val="000C3EC3"/>
    <w:rsid w:val="001441B2"/>
    <w:rsid w:val="001C11A8"/>
    <w:rsid w:val="00202312"/>
    <w:rsid w:val="00251D3A"/>
    <w:rsid w:val="002A2C1E"/>
    <w:rsid w:val="00357810"/>
    <w:rsid w:val="004A23DF"/>
    <w:rsid w:val="00715F03"/>
    <w:rsid w:val="007F52E1"/>
    <w:rsid w:val="00833388"/>
    <w:rsid w:val="00846588"/>
    <w:rsid w:val="00932D71"/>
    <w:rsid w:val="00A17C7D"/>
    <w:rsid w:val="00AB383B"/>
    <w:rsid w:val="00CD53E7"/>
    <w:rsid w:val="00D14B27"/>
    <w:rsid w:val="00D61D3F"/>
    <w:rsid w:val="00D7640C"/>
    <w:rsid w:val="00F77D66"/>
    <w:rsid w:val="00FA4B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宋体"/>
        <w:bCs/>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12"/>
    <w:pPr>
      <w:widowControl w:val="0"/>
      <w:jc w:val="both"/>
    </w:pPr>
    <w:rPr>
      <w:rFonts w:asciiTheme="minorHAnsi" w:eastAsiaTheme="minorEastAsia" w:hAnsiTheme="minorHAnsi" w:cstheme="minorBidi"/>
      <w:bCs w:val="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4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4B49"/>
    <w:rPr>
      <w:rFonts w:asciiTheme="minorHAnsi" w:eastAsiaTheme="minorEastAsia" w:hAnsiTheme="minorHAnsi" w:cstheme="minorBidi"/>
      <w:bCs w:val="0"/>
      <w:kern w:val="2"/>
      <w:sz w:val="18"/>
      <w:szCs w:val="18"/>
    </w:rPr>
  </w:style>
  <w:style w:type="paragraph" w:styleId="a4">
    <w:name w:val="footer"/>
    <w:basedOn w:val="a"/>
    <w:link w:val="Char0"/>
    <w:uiPriority w:val="99"/>
    <w:semiHidden/>
    <w:unhideWhenUsed/>
    <w:rsid w:val="00FA4B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4B49"/>
    <w:rPr>
      <w:rFonts w:asciiTheme="minorHAnsi" w:eastAsiaTheme="minorEastAsia" w:hAnsiTheme="minorHAnsi" w:cstheme="minorBidi"/>
      <w:bCs w:val="0"/>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971F-B54C-4DA2-B5F3-9C241CD2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211</Words>
  <Characters>1209</Characters>
  <Application>Microsoft Office Word</Application>
  <DocSecurity>0</DocSecurity>
  <Lines>10</Lines>
  <Paragraphs>2</Paragraphs>
  <ScaleCrop>false</ScaleCrop>
  <Company>Microsoft</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曹晓静</dc:creator>
  <cp:lastModifiedBy>曹晓静</cp:lastModifiedBy>
  <cp:revision>10</cp:revision>
  <cp:lastPrinted>2021-03-24T02:18:00Z</cp:lastPrinted>
  <dcterms:created xsi:type="dcterms:W3CDTF">2021-05-08T06:49:00Z</dcterms:created>
  <dcterms:modified xsi:type="dcterms:W3CDTF">2021-05-10T05:10:00Z</dcterms:modified>
</cp:coreProperties>
</file>